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鄂尔多斯市人力资源和社会保障局 鄂尔多斯市住房和城乡建设局 鄂尔多斯市总工会关于修订劳动合同示范文本的通知</w:t>
      </w:r>
    </w:p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各旗区人社局、住建局、总工会，各用人单位：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为进一步统一规范全市各类劳动合同、增强企业依法用工   意识，依法保障劳动者合法权益，根据《劳动法》《劳动合同法》《住房公积金管理条例》《内蒙古自治区住房公积金缴存管理办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法》等法律法规，市人社局会同有关部门对各类合同示范文本(详见附件)进行了修订完善，现印发你们，请参照执行。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各级人社部门要积极推广电子劳动合同应用，联合住建部门 加大执法检查力度，维护劳动者合法权益。各级工会要与用人单位开展平等协商，推进集体合同的签订。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textAlignment w:val="baseline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附件：1.劳动合同示范文本(通用)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2.劳动合同示范文本(劳务派遣)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3.建筑工人简易劳动合同(示范文本)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1600" w:firstLineChars="5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4.快递从业人员劳动合同(示范文本)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2560" w:firstLineChars="8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鄂尔多斯市人力资源和社会保障局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2880" w:firstLineChars="9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鄂尔多斯市住房和城乡建设局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3840" w:firstLineChars="1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鄂尔多斯市总工会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4160" w:firstLineChars="13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2024年5月23日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zYwYmI2YzlmNzJlYTQyZDgwYmJkN2YyODAyZmMifQ=="/>
  </w:docVars>
  <w:rsids>
    <w:rsidRoot w:val="1F04736F"/>
    <w:rsid w:val="06E45574"/>
    <w:rsid w:val="1F04736F"/>
    <w:rsid w:val="2F23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2024-06-04T02:15:00Z</dcterms:created>
  <dc:creator>王軻誼</dc:creator>
  <cp:lastModifiedBy>Lenovo</cp:lastModifiedBy>
  <cp:lastPrinted>2024-06-04T02:56:20Z</cp:lastPrinted>
  <dcterms:modified xsi:type="dcterms:W3CDTF">2024-06-04T03:29:41Z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3FCDDD924BBC4876A3B0040286C76661_11</vt:lpwstr>
  </property>
</Properties>
</file>