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F06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跨省通办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购房提取办事指南</w:t>
      </w:r>
    </w:p>
    <w:p w14:paraId="08FF711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18CE3C8D">
      <w:pPr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(一) 购房提取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公积金</w:t>
      </w:r>
    </w:p>
    <w:p w14:paraId="72483E07">
      <w:pPr>
        <w:ind w:firstLine="645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/>
          <w:b/>
          <w:bCs/>
          <w:sz w:val="28"/>
          <w:szCs w:val="28"/>
        </w:rPr>
        <w:t>购买新建自住住房提取</w:t>
      </w:r>
    </w:p>
    <w:p w14:paraId="0BDE631A">
      <w:pPr>
        <w:ind w:firstLine="645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职工非销户提取。提取人住房公积金正常缴存，且无贷款、无冻结，可申请提取本人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及其</w:t>
      </w:r>
      <w:r>
        <w:rPr>
          <w:rFonts w:hint="eastAsia" w:ascii="仿宋" w:hAnsi="仿宋" w:eastAsia="仿宋"/>
          <w:sz w:val="28"/>
          <w:szCs w:val="28"/>
        </w:rPr>
        <w:t>配偶</w:t>
      </w:r>
      <w:r>
        <w:rPr>
          <w:rFonts w:hint="eastAsia" w:ascii="仿宋" w:hAnsi="仿宋" w:eastAsia="仿宋"/>
          <w:sz w:val="28"/>
          <w:szCs w:val="28"/>
          <w:lang w:eastAsia="zh-CN"/>
        </w:rPr>
        <w:t>、子女、父母</w:t>
      </w:r>
      <w:r>
        <w:rPr>
          <w:rFonts w:hint="eastAsia" w:ascii="仿宋" w:hAnsi="仿宋" w:eastAsia="仿宋"/>
          <w:sz w:val="28"/>
          <w:szCs w:val="28"/>
        </w:rPr>
        <w:t>住房公积金账户内存储余额, 合计提取总额不超过实际发生的购房支出，账户余额最低保留10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元（</w:t>
      </w:r>
      <w:r>
        <w:rPr>
          <w:rFonts w:hint="eastAsia" w:ascii="仿宋" w:hAnsi="仿宋" w:eastAsia="仿宋"/>
          <w:sz w:val="28"/>
          <w:szCs w:val="28"/>
          <w:lang w:eastAsia="zh-CN"/>
        </w:rPr>
        <w:t>百</w:t>
      </w:r>
      <w:r>
        <w:rPr>
          <w:rFonts w:hint="eastAsia" w:ascii="仿宋" w:hAnsi="仿宋" w:eastAsia="仿宋"/>
          <w:sz w:val="28"/>
          <w:szCs w:val="28"/>
        </w:rPr>
        <w:t>元取整）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5E4CBF43">
      <w:pPr>
        <w:ind w:firstLine="64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①.不动产权证书、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年之内的购房款增值税发票</w:t>
      </w:r>
      <w:r>
        <w:rPr>
          <w:rFonts w:hint="eastAsia" w:ascii="仿宋" w:hAnsi="仿宋" w:eastAsia="仿宋"/>
          <w:sz w:val="28"/>
          <w:szCs w:val="28"/>
          <w:lang w:eastAsia="zh-CN"/>
        </w:rPr>
        <w:t>或</w:t>
      </w:r>
      <w:r>
        <w:rPr>
          <w:rFonts w:hint="eastAsia" w:ascii="仿宋" w:hAnsi="仿宋" w:eastAsia="仿宋"/>
          <w:sz w:val="28"/>
          <w:szCs w:val="28"/>
        </w:rPr>
        <w:t>商品房买卖合同、购房款</w:t>
      </w:r>
      <w:r>
        <w:rPr>
          <w:rFonts w:hint="eastAsia" w:ascii="仿宋" w:hAnsi="仿宋" w:eastAsia="仿宋"/>
          <w:sz w:val="28"/>
          <w:szCs w:val="28"/>
          <w:lang w:eastAsia="zh-CN"/>
        </w:rPr>
        <w:t>票</w:t>
      </w:r>
      <w:r>
        <w:rPr>
          <w:rFonts w:hint="eastAsia" w:ascii="仿宋" w:hAnsi="仿宋" w:eastAsia="仿宋"/>
          <w:sz w:val="28"/>
          <w:szCs w:val="28"/>
        </w:rPr>
        <w:t>据（</w:t>
      </w:r>
      <w:r>
        <w:rPr>
          <w:rFonts w:hint="eastAsia" w:ascii="仿宋" w:hAnsi="仿宋" w:eastAsia="仿宋"/>
          <w:sz w:val="28"/>
          <w:szCs w:val="28"/>
          <w:lang w:eastAsia="zh-CN"/>
        </w:rPr>
        <w:t>高层住宅不超过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3年，多层住宅不超过2年</w:t>
      </w:r>
      <w:r>
        <w:rPr>
          <w:rFonts w:hint="eastAsia" w:ascii="仿宋" w:hAnsi="仿宋" w:eastAsia="仿宋"/>
          <w:sz w:val="28"/>
          <w:szCs w:val="28"/>
        </w:rPr>
        <w:t>）（原件）；</w:t>
      </w:r>
    </w:p>
    <w:p w14:paraId="699B7721">
      <w:pPr>
        <w:ind w:firstLine="64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②.已婚提供结婚证、配偶身份证（原件）；</w:t>
      </w:r>
    </w:p>
    <w:p w14:paraId="20B7FC21">
      <w:pPr>
        <w:ind w:firstLine="64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③.提取人身份证（原件）；</w:t>
      </w:r>
    </w:p>
    <w:p w14:paraId="366C4DCE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/>
          <w:sz w:val="28"/>
          <w:szCs w:val="28"/>
        </w:rPr>
        <w:t>.提取人银行卡（工行 / 农行 / 中行 / 建行 / 交行 一 类储蓄卡）（原件）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6AE4D765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⑤.子女、父母提取公积金，还需提供户口簿或公安部门等出具的亲属关系证明（原件）；</w:t>
      </w:r>
    </w:p>
    <w:p w14:paraId="12629A2D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⑥．授权承诺书。</w:t>
      </w:r>
    </w:p>
    <w:p w14:paraId="44A509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00" w:lineRule="exact"/>
        <w:ind w:firstLine="562" w:firstLineChars="200"/>
        <w:rPr>
          <w:rFonts w:hint="eastAsia" w:ascii="楷体" w:hAnsi="楷体" w:eastAsia="楷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kern w:val="2"/>
          <w:sz w:val="28"/>
          <w:szCs w:val="28"/>
          <w:lang w:val="en-US" w:eastAsia="zh-CN" w:bidi="ar-SA"/>
        </w:rPr>
        <w:t>2.购买保障性住房提取</w:t>
      </w:r>
    </w:p>
    <w:p w14:paraId="28461EB3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职工非销户提取。提取人住房公积金正常缴存，且无贷款、无冻结，可申请提取本人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及其配偶、子女、父母住房公积金账户内存储余额, 合计提取总额不超过实际发生的购房支出，账户余额最低保留10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0元（百元取整）。</w:t>
      </w:r>
    </w:p>
    <w:p w14:paraId="69B2FFDF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①．准购证明文件、购房合同（协议）、不动产权证书、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1年内的购房款发票（凭证）（原件）；</w:t>
      </w:r>
    </w:p>
    <w:p w14:paraId="1BB1D174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②.已婚提供结婚证、配偶身份证（原件）；</w:t>
      </w:r>
    </w:p>
    <w:p w14:paraId="3C5D336A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③.提取人身份证（原件）；</w:t>
      </w:r>
    </w:p>
    <w:p w14:paraId="0230F7A4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④.提取人银行卡（工行 / 农行 / 中行 / 建行 / 交行 一 类储蓄卡）（原件）；</w:t>
      </w:r>
    </w:p>
    <w:p w14:paraId="2E032730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⑤.子女、父母提取公积金，还需提供户口簿或公安部门等出具的亲属关系证明（原件）；</w:t>
      </w:r>
    </w:p>
    <w:p w14:paraId="5AD1A927">
      <w:pPr>
        <w:ind w:firstLine="645"/>
        <w:rPr>
          <w:rFonts w:hint="eastAsia" w:ascii="仿宋" w:hAnsi="仿宋" w:eastAsia="仿宋"/>
          <w:i w:val="0"/>
          <w:iCs w:val="0"/>
          <w:color w:val="222222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⑥．授权承诺书。</w:t>
      </w:r>
    </w:p>
    <w:p w14:paraId="6D821E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00" w:lineRule="exact"/>
        <w:ind w:firstLine="562" w:firstLineChars="200"/>
        <w:rPr>
          <w:rFonts w:hint="eastAsia" w:ascii="楷体" w:hAnsi="楷体" w:eastAsia="楷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kern w:val="2"/>
          <w:sz w:val="28"/>
          <w:szCs w:val="28"/>
          <w:lang w:val="en-US" w:eastAsia="zh-CN" w:bidi="ar-SA"/>
        </w:rPr>
        <w:t>3.购买拆迁安置房提取</w:t>
      </w:r>
    </w:p>
    <w:p w14:paraId="40D41A93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职工非销户提取。提取人住房公积金正常缴存，且无贷款、无冻结，可申请提取本人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及其配偶、子女、父母住房公积金账户内存储余额, 合计提取总额不超过扣除拆迁补偿款后实际发生的购房支出，账户余额最低保留100元（百元取整）。</w:t>
      </w:r>
    </w:p>
    <w:p w14:paraId="6BF5B0FC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①.拆迁补偿安置合同（协议）、不动产权证书、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1年内的购房款发票或契税完税凭证（原件）；</w:t>
      </w:r>
    </w:p>
    <w:p w14:paraId="49EEEA63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②.已婚提供结婚证、配偶身份证（原件）；</w:t>
      </w:r>
    </w:p>
    <w:p w14:paraId="1641043E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③.提取人身份证（原件）；</w:t>
      </w:r>
    </w:p>
    <w:p w14:paraId="1E6B8B1A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④.提取人银行卡（工行 / 农行 / 中行 / 建行 / 交行 一 类储蓄卡）（原件）；</w:t>
      </w:r>
    </w:p>
    <w:p w14:paraId="6E46150E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⑤.子女、父母提取公积金，还需提供户口簿或公安部门等出具的亲属关系证明（原件）；</w:t>
      </w:r>
    </w:p>
    <w:p w14:paraId="61C7C73F">
      <w:pPr>
        <w:ind w:firstLine="645"/>
        <w:rPr>
          <w:rFonts w:hint="eastAsia" w:ascii="仿宋" w:hAnsi="仿宋" w:eastAsia="仿宋"/>
          <w:i w:val="0"/>
          <w:iCs w:val="0"/>
          <w:color w:val="222222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⑥．授权承诺书。</w:t>
      </w:r>
    </w:p>
    <w:p w14:paraId="37C1589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00" w:lineRule="exact"/>
        <w:ind w:firstLine="562" w:firstLineChars="200"/>
        <w:rPr>
          <w:rFonts w:hint="eastAsia" w:ascii="楷体" w:hAnsi="楷体" w:eastAsia="楷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kern w:val="2"/>
          <w:sz w:val="28"/>
          <w:szCs w:val="28"/>
          <w:lang w:val="en-US" w:eastAsia="zh-CN" w:bidi="ar-SA"/>
        </w:rPr>
        <w:t>4.购买公有住房提取</w:t>
      </w:r>
    </w:p>
    <w:p w14:paraId="0871B6C0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职工非销户提取。提取人住房公积金正常缴存，且无贷款、无冻结，可申请提取本人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及其配偶、子女、父母住房公积金账户内存储余额, 合计提取总额不超过实际发生的购房支出，账户余额最低保留10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0元（百元取整）。</w:t>
      </w:r>
    </w:p>
    <w:p w14:paraId="1D4D9F6F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①.公有住房出售合同（协议）、不动产权证书、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1年的购房款发票（凭证）（原件）；</w:t>
      </w:r>
    </w:p>
    <w:p w14:paraId="13E4A2F5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②.已婚提供结婚证、配偶身份证（原件）；</w:t>
      </w:r>
    </w:p>
    <w:p w14:paraId="5CEE2734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③.提取人身份证（原件）；</w:t>
      </w:r>
    </w:p>
    <w:p w14:paraId="1BB21BF7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④.提取人银行卡（工行 / 农行 / 中行 / 建行 / 交行 一 类储蓄卡）（原件）；</w:t>
      </w:r>
    </w:p>
    <w:p w14:paraId="4DD950AC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⑤.子女、父母提取公积金，还需提供户口簿或公安部门等出具的亲属关系证明（原件）；</w:t>
      </w:r>
    </w:p>
    <w:p w14:paraId="78D84720">
      <w:pPr>
        <w:ind w:firstLine="645"/>
        <w:rPr>
          <w:rFonts w:hint="eastAsia" w:ascii="仿宋" w:hAnsi="仿宋" w:eastAsia="仿宋"/>
          <w:i w:val="0"/>
          <w:iCs w:val="0"/>
          <w:color w:val="222222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⑥．授权承诺书。</w:t>
      </w:r>
    </w:p>
    <w:p w14:paraId="3F029EC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00" w:lineRule="exact"/>
        <w:ind w:firstLine="562" w:firstLineChars="200"/>
        <w:rPr>
          <w:rFonts w:hint="eastAsia" w:ascii="楷体" w:hAnsi="楷体" w:eastAsia="楷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kern w:val="2"/>
          <w:sz w:val="28"/>
          <w:szCs w:val="28"/>
          <w:lang w:val="en-US" w:eastAsia="zh-CN" w:bidi="ar-SA"/>
        </w:rPr>
        <w:t>5.购买拍卖住房提取</w:t>
      </w:r>
    </w:p>
    <w:p w14:paraId="023453D0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职工非销户提取。提取人住房公积金正常缴存，且无贷款、无冻结，可申请提取本人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及其配偶、子女、父母住房公积金账户内存储余额, 合计提取总额不超过实际发生的购房支出，账户余额最低保留10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0元（百元取整）。</w:t>
      </w:r>
    </w:p>
    <w:p w14:paraId="219DCC27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①.房屋拍卖成交确认书、不动产权证书或商品房买卖合同、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1年内购房款发票或契税完税凭证（原件）；</w:t>
      </w:r>
    </w:p>
    <w:p w14:paraId="0D565E1E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②.已婚提供结婚证、配偶身份证（原件）；</w:t>
      </w:r>
    </w:p>
    <w:p w14:paraId="1580F437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③.提取人身份证（原件）；</w:t>
      </w:r>
    </w:p>
    <w:p w14:paraId="1014164A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④.提取人银行卡（工行 / 农行 / 中行 / 建行 / 交行 一 类储蓄卡）（原件）；</w:t>
      </w:r>
    </w:p>
    <w:p w14:paraId="4E51EDC0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⑤.子女、父母提取公积金，还需提供户口簿或公安部门等出具的亲属关系证明（原件）；</w:t>
      </w:r>
    </w:p>
    <w:p w14:paraId="57D94473">
      <w:pPr>
        <w:ind w:firstLine="645"/>
        <w:rPr>
          <w:rFonts w:hint="eastAsia" w:ascii="仿宋" w:hAnsi="仿宋" w:eastAsia="仿宋"/>
          <w:i w:val="0"/>
          <w:iCs w:val="0"/>
          <w:color w:val="222222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⑥．授权承诺书。</w:t>
      </w:r>
    </w:p>
    <w:p w14:paraId="6C68A4E2">
      <w:pPr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（二）购买二手房提取</w:t>
      </w:r>
    </w:p>
    <w:p w14:paraId="427038DD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职工非销户提取。提取人住房公积金正常缴存，且无贷款、无冻结，可申请提取本人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及其配偶、子女、父母住房公积金账户内存储余额, 合计提取总额不超过实际发生的购房支出，账户余额最低保留100元（百元取整）。</w:t>
      </w:r>
    </w:p>
    <w:p w14:paraId="11C8D835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1.不动产权证书、购房款增值税发票（过户后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1年之内）（原件）；</w:t>
      </w:r>
    </w:p>
    <w:p w14:paraId="45494D08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2.已婚提供结婚证、配偶身份证（原件）；</w:t>
      </w:r>
    </w:p>
    <w:p w14:paraId="065D4EAB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3.提取人身份证（原件）；</w:t>
      </w:r>
    </w:p>
    <w:p w14:paraId="5C25D35C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4.提取人银行卡（工行 / 农行 / 中行 / 建行 / 交行 一 类储蓄卡）（原件）；</w:t>
      </w:r>
    </w:p>
    <w:p w14:paraId="44E80521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5.子女、父母提取公积金，还需提供户口簿或公安部门等出具的亲属关系证明（原件）；</w:t>
      </w:r>
    </w:p>
    <w:p w14:paraId="1C6FA946">
      <w:pPr>
        <w:ind w:firstLine="645"/>
        <w:rPr>
          <w:rFonts w:hint="eastAsia" w:ascii="仿宋" w:hAnsi="仿宋" w:eastAsia="仿宋"/>
          <w:i w:val="0"/>
          <w:iCs w:val="0"/>
          <w:color w:val="222222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6.授权承诺书。</w:t>
      </w:r>
    </w:p>
    <w:p w14:paraId="6969D3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00" w:lineRule="exact"/>
        <w:ind w:firstLine="562" w:firstLineChars="200"/>
        <w:rPr>
          <w:rFonts w:hint="eastAsia" w:ascii="楷体" w:hAnsi="楷体" w:eastAsia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/>
          <w:b/>
          <w:bCs/>
          <w:kern w:val="2"/>
          <w:sz w:val="28"/>
          <w:szCs w:val="28"/>
          <w:lang w:val="en-US" w:eastAsia="zh-CN" w:bidi="ar-SA"/>
        </w:rPr>
        <w:t>（三）建造、翻建自住住房提取</w:t>
      </w:r>
    </w:p>
    <w:p w14:paraId="5712074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00" w:lineRule="exact"/>
        <w:ind w:firstLine="562" w:firstLineChars="200"/>
        <w:rPr>
          <w:rFonts w:hint="eastAsia" w:ascii="楷体" w:hAnsi="楷体" w:eastAsia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/>
          <w:b/>
          <w:bCs/>
          <w:kern w:val="2"/>
          <w:sz w:val="28"/>
          <w:szCs w:val="28"/>
          <w:lang w:val="en-US" w:eastAsia="zh-CN" w:bidi="ar-SA"/>
        </w:rPr>
        <w:t>1.建造自住住房提取</w:t>
      </w:r>
    </w:p>
    <w:p w14:paraId="45AD37D7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职工非销户提取。提取人住房公积金正常缴存，且无贷款、无冻结，可申请提取本人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及其配偶、子女、父母住房公积金账户内存储余额, 合计提取总额不超过实际发生的建造自住住房支出，账户余额最低保留10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0元（百元取整）。</w:t>
      </w:r>
    </w:p>
    <w:p w14:paraId="19CD875E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①.土地使用权证（不动产权证书）、规划许可证、工程施工合同（协议）、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1年内的建房款发票（原件）；</w:t>
      </w:r>
    </w:p>
    <w:p w14:paraId="58FC5E9D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②.已婚提供结婚证、配偶身份证（原件）；</w:t>
      </w:r>
    </w:p>
    <w:p w14:paraId="69F7FB75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③.提取人身份证（原件）；</w:t>
      </w:r>
    </w:p>
    <w:p w14:paraId="516FCB1D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④.提取人银行卡（工行 / 农行 / 中行 / 建行 / 交行 一 类储蓄卡）（原件）；</w:t>
      </w:r>
    </w:p>
    <w:p w14:paraId="2EBD1028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⑤.子女、父母提取公积金，还需提供户口簿或公安部门等出具的亲属关系证明（原件）；</w:t>
      </w:r>
    </w:p>
    <w:p w14:paraId="4949DED2">
      <w:pPr>
        <w:ind w:firstLine="645"/>
        <w:rPr>
          <w:rFonts w:hint="eastAsia" w:ascii="仿宋" w:hAnsi="仿宋" w:eastAsia="仿宋"/>
          <w:i w:val="0"/>
          <w:iCs w:val="0"/>
          <w:color w:val="222222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⑥.授权承诺书。</w:t>
      </w:r>
    </w:p>
    <w:p w14:paraId="6C30E48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00" w:lineRule="exact"/>
        <w:ind w:firstLine="562" w:firstLineChars="200"/>
        <w:rPr>
          <w:rFonts w:hint="eastAsia" w:ascii="楷体" w:hAnsi="楷体" w:eastAsia="楷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/>
          <w:b/>
          <w:bCs/>
          <w:kern w:val="2"/>
          <w:sz w:val="28"/>
          <w:szCs w:val="28"/>
          <w:lang w:val="en-US" w:eastAsia="zh-CN" w:bidi="ar-SA"/>
        </w:rPr>
        <w:t>2.翻建自住住房提取</w:t>
      </w:r>
    </w:p>
    <w:p w14:paraId="40BF8828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职工非销户提取。提取人住房公积金正常缴存，且无贷款、无冻结，可申请提取本人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及其配偶、子女、父母住房公积金账户内存储余额, 合计提取总额不超过实际发生的翻建自住住房支出，账户余额最低保留10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0元（百元取整）。</w:t>
      </w:r>
    </w:p>
    <w:p w14:paraId="252E7F0D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①.原房屋所有权证或不动产权证书、土地使用权证（不动产权证书）、旧房翻建许可证明材料、工程施工合同（协议）、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1年内的翻建费用发票（凭证）（原件）；</w:t>
      </w:r>
    </w:p>
    <w:p w14:paraId="4E0D70C1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②.已婚提供结婚证、配偶身份证（原件）；</w:t>
      </w:r>
    </w:p>
    <w:p w14:paraId="233897A4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③.提取人身份证（原件）；</w:t>
      </w:r>
    </w:p>
    <w:p w14:paraId="3FA22CB6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④.提取人银行卡（工行 / 农行 / 中行 / 建行 / 交行 一 类储蓄卡）（原件）；</w:t>
      </w:r>
    </w:p>
    <w:p w14:paraId="71629233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⑤.子女、父母提取公积金，还需提供户口簿或公安部门等出具的亲属关系证明（原件）；</w:t>
      </w:r>
    </w:p>
    <w:p w14:paraId="18B2F07C">
      <w:pPr>
        <w:ind w:firstLine="645"/>
        <w:rPr>
          <w:rFonts w:hint="eastAsia" w:ascii="仿宋" w:hAnsi="仿宋" w:eastAsia="仿宋"/>
          <w:i w:val="0"/>
          <w:iCs w:val="0"/>
          <w:color w:val="222222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⑥.授权承诺书。</w:t>
      </w:r>
    </w:p>
    <w:p w14:paraId="2764096D">
      <w:pPr>
        <w:ind w:firstLine="562" w:firstLineChars="200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（四）大修自住住房提取</w:t>
      </w:r>
    </w:p>
    <w:p w14:paraId="3C203510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职工非销户提取。提取人住房公积金正常缴存，且无贷款、无冻结，可申请提取本人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及其配偶、子女、父母住房公积金账户内存储余额, 合计提取总额不超过实际发生的大修自住住房支出，账户余额最低保留100元（百元取整）。</w:t>
      </w:r>
    </w:p>
    <w:p w14:paraId="335674AA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1.原房屋所有权证或不动产权证书、房屋危险性鉴定为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C级或D级房屋安全鉴定报告、工程施工合同（协议）、1年内的大修费用发票（凭证）（原件）；</w:t>
      </w:r>
    </w:p>
    <w:p w14:paraId="02E6BDDA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2.已婚提供结婚证、配偶身份证（原件）；</w:t>
      </w:r>
    </w:p>
    <w:p w14:paraId="7E92EA11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3.提取人身份证（原件）；</w:t>
      </w:r>
    </w:p>
    <w:p w14:paraId="0E7A091A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4.提取人银行卡（工行 / 农行 / 中行 / 建行 / 交行 一 类储蓄卡）（原件）；</w:t>
      </w:r>
    </w:p>
    <w:p w14:paraId="5C32928D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5.子女、父母提取公积金，还需提供户口簿或公安部门等出具的亲属关系证明（原件）；</w:t>
      </w:r>
    </w:p>
    <w:p w14:paraId="60924742">
      <w:pPr>
        <w:ind w:firstLine="645"/>
        <w:rPr>
          <w:rFonts w:hint="eastAsia" w:ascii="仿宋" w:hAnsi="仿宋" w:eastAsia="仿宋"/>
          <w:i w:val="0"/>
          <w:iCs w:val="0"/>
          <w:color w:val="222222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6．授权承诺书。</w:t>
      </w:r>
    </w:p>
    <w:p w14:paraId="78F77A37">
      <w:pPr>
        <w:ind w:firstLine="643" w:firstLineChars="200"/>
        <w:rPr>
          <w:rFonts w:hint="eastAsia" w:ascii="楷体" w:hAnsi="楷体" w:eastAsia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【温馨提醒】</w:t>
      </w:r>
      <w:r>
        <w:rPr>
          <w:rFonts w:hint="eastAsia" w:ascii="仿宋" w:hAnsi="仿宋" w:eastAsia="仿宋"/>
          <w:b w:val="0"/>
          <w:bCs/>
          <w:sz w:val="32"/>
          <w:szCs w:val="32"/>
        </w:rPr>
        <w:t>:</w:t>
      </w:r>
    </w:p>
    <w:p w14:paraId="001E756F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1.缴存人符合一项或多项提取条件的，在提取申请的有效期限内可多次提取住房公金。</w:t>
      </w:r>
    </w:p>
    <w:p w14:paraId="1F5C4694">
      <w:pPr>
        <w:ind w:firstLine="645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2.异地购房提取住房公积金同本地政策，其中购买新建自住住房应当提供商品房买卖合同或不动产权证书、购房款发票。</w:t>
      </w:r>
    </w:p>
    <w:p w14:paraId="5441FF9D">
      <w:pPr>
        <w:ind w:firstLine="645"/>
        <w:rPr>
          <w:rFonts w:hint="default" w:ascii="楷体" w:hAnsi="楷体" w:eastAsia="楷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3.办理无房缴存人租房自住提取时，市本级、伊金霍洛旗缴存职工需查询市本级与伊金霍洛旗两地无房证明。</w:t>
      </w:r>
    </w:p>
    <w:p w14:paraId="5EE83B03">
      <w:pPr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ZjFjNGY1YjU2NTU1MGE0MmE3MzFkZGViNzEzZWQifQ=="/>
  </w:docVars>
  <w:rsids>
    <w:rsidRoot w:val="1D5C03AB"/>
    <w:rsid w:val="0B923CFA"/>
    <w:rsid w:val="18FB0BF7"/>
    <w:rsid w:val="1AB14B7C"/>
    <w:rsid w:val="1B9D7499"/>
    <w:rsid w:val="1D5C03AB"/>
    <w:rsid w:val="1EC570EE"/>
    <w:rsid w:val="22916443"/>
    <w:rsid w:val="272C0707"/>
    <w:rsid w:val="4113019E"/>
    <w:rsid w:val="49561012"/>
    <w:rsid w:val="4D3618F8"/>
    <w:rsid w:val="53017D6B"/>
    <w:rsid w:val="569F1F43"/>
    <w:rsid w:val="5DAB5677"/>
    <w:rsid w:val="6B33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pPr>
      <w:shd w:val="clear" w:color="auto" w:fill="000080"/>
    </w:pPr>
  </w:style>
  <w:style w:type="paragraph" w:customStyle="1" w:styleId="5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2634</Words>
  <Characters>2672</Characters>
  <Lines>0</Lines>
  <Paragraphs>0</Paragraphs>
  <TotalTime>4</TotalTime>
  <ScaleCrop>false</ScaleCrop>
  <LinksUpToDate>false</LinksUpToDate>
  <CharactersWithSpaces>2835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2023-04-24T03:04:00Z</dcterms:created>
  <dc:creator>Administrator</dc:creator>
  <cp:lastModifiedBy>老鼠</cp:lastModifiedBy>
  <dcterms:modified xsi:type="dcterms:W3CDTF">2025-11-20T02:16:54Z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40848CA5906E4E9C9EC4A178385D08C1_13</vt:lpwstr>
  </property>
  <property fmtid="{D5CDD505-2E9C-101B-9397-08002B2CF9AE}" pid="4" name="KSOTemplateDocerSaveRecord">
    <vt:lpwstr>eyJoZGlkIjoiOGUyMDdjZmM0MmRmYTMzYjA4MDhkNDAwYjFhZmYxMDAiLCJ1c2VySWQiOiIxMDE2NjIxNzUxIn0=</vt:lpwstr>
  </property>
</Properties>
</file>